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7B8" w:rsidRDefault="001337B8" w:rsidP="001337B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1337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Самозанятые</w:t>
      </w:r>
      <w:proofErr w:type="spellEnd"/>
      <w:r w:rsidRPr="001337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граждане </w:t>
      </w:r>
      <w:r w:rsidRPr="001337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могут добровольно уплачивать взносы в счет будущей пенсии</w:t>
      </w:r>
    </w:p>
    <w:p w:rsidR="00AF7753" w:rsidRPr="001337B8" w:rsidRDefault="00AF7753" w:rsidP="001337B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337B8" w:rsidRDefault="00AF7753" w:rsidP="001337B8">
      <w:pPr>
        <w:pStyle w:val="a3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962275" cy="1971675"/>
            <wp:effectExtent l="19050" t="0" r="9525" b="0"/>
            <wp:wrapSquare wrapText="bothSides"/>
            <wp:docPr id="1" name="Рисунок 1" descr="Самозанятые готовы платить добровольные страховые взносы ради больничных -  Новости малого бизне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амозанятые готовы платить добровольные страховые взносы ради больничных -  Новости малого бизнес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7B8" w:rsidRPr="001337B8" w:rsidRDefault="001337B8" w:rsidP="00AF7753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proofErr w:type="spellStart"/>
      <w:r w:rsidRPr="001337B8">
        <w:rPr>
          <w:sz w:val="28"/>
          <w:szCs w:val="28"/>
        </w:rPr>
        <w:t>Самозанятые</w:t>
      </w:r>
      <w:proofErr w:type="spellEnd"/>
      <w:r w:rsidRPr="001337B8">
        <w:rPr>
          <w:sz w:val="28"/>
          <w:szCs w:val="28"/>
        </w:rPr>
        <w:t xml:space="preserve"> граждане, выбравшие специальный налоговый режим «Налог на профессиональный доход», могут уплачивать добровольные страховые взносы на обязательное пенсионное страхование. В этом случае периоды уплаты учитываются в страховой стаж и начисляются пенсионные коэффициенты.</w:t>
      </w:r>
    </w:p>
    <w:p w:rsidR="001337B8" w:rsidRPr="001337B8" w:rsidRDefault="001337B8" w:rsidP="00AF7753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1337B8">
        <w:rPr>
          <w:sz w:val="28"/>
          <w:szCs w:val="28"/>
        </w:rPr>
        <w:t>Плательщики налога на профессиональный доход освобождены от уплаты обязательных страховых взносов на обязательное пенсионное страхование. Соответственно, периоды работы без уплаты взносов не включаются  в страховой стаж.</w:t>
      </w:r>
    </w:p>
    <w:p w:rsidR="001337B8" w:rsidRPr="001337B8" w:rsidRDefault="001337B8" w:rsidP="00AF7753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1337B8">
        <w:rPr>
          <w:sz w:val="28"/>
          <w:szCs w:val="28"/>
        </w:rPr>
        <w:t>Для того</w:t>
      </w:r>
      <w:proofErr w:type="gramStart"/>
      <w:r w:rsidRPr="001337B8">
        <w:rPr>
          <w:sz w:val="28"/>
          <w:szCs w:val="28"/>
        </w:rPr>
        <w:t>,</w:t>
      </w:r>
      <w:proofErr w:type="gramEnd"/>
      <w:r w:rsidRPr="001337B8">
        <w:rPr>
          <w:sz w:val="28"/>
          <w:szCs w:val="28"/>
        </w:rPr>
        <w:t xml:space="preserve"> чтобы добровольно вступить в правоотношения по обязательному пенсионному страхованию, нужно подать заявление. Проще всего сделать это через мобильное приложение ФНС «Мой налог». Заявление также можно подать в Личном кабинете на сайте Социального фонда России или в клиентской службе фонда по месту жительства. При подаче заявления через клиентскую службу потребуется паспорт и сведения (информация), подтверждающие факт постановки на учет в налоговом органе в качестве налогоплательщика, применяющего специальный налоговый режим «Налог на профессиональный доход».</w:t>
      </w:r>
    </w:p>
    <w:p w:rsidR="001337B8" w:rsidRPr="001337B8" w:rsidRDefault="001337B8" w:rsidP="00AF7753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1337B8">
        <w:rPr>
          <w:sz w:val="28"/>
          <w:szCs w:val="28"/>
        </w:rPr>
        <w:t xml:space="preserve">Расчетный период начинается со дня подачи заявления о добровольном вступлении в правоотношения по обязательному пенсионному страхованию. Снятие с учета в Социальном фонде России осуществляется в заявительном порядке при личном обращении в клиентскую службу ОСФР по Республике </w:t>
      </w:r>
      <w:r>
        <w:rPr>
          <w:sz w:val="28"/>
          <w:szCs w:val="28"/>
        </w:rPr>
        <w:t>Татарстан</w:t>
      </w:r>
      <w:r w:rsidRPr="001337B8">
        <w:rPr>
          <w:sz w:val="28"/>
          <w:szCs w:val="28"/>
        </w:rPr>
        <w:t xml:space="preserve"> или через Личный кабинет гражданина на сайте фонда.</w:t>
      </w:r>
    </w:p>
    <w:p w:rsidR="00116636" w:rsidRDefault="00116636" w:rsidP="00AF7753"/>
    <w:sectPr w:rsidR="00116636" w:rsidSect="00116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7B8"/>
    <w:rsid w:val="00116636"/>
    <w:rsid w:val="001337B8"/>
    <w:rsid w:val="00AF7753"/>
    <w:rsid w:val="00E31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636"/>
  </w:style>
  <w:style w:type="paragraph" w:styleId="1">
    <w:name w:val="heading 1"/>
    <w:basedOn w:val="a"/>
    <w:link w:val="10"/>
    <w:uiPriority w:val="9"/>
    <w:qFormat/>
    <w:rsid w:val="001337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37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7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7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2023-02-13T10:00:00Z</dcterms:created>
  <dcterms:modified xsi:type="dcterms:W3CDTF">2023-02-15T12:30:00Z</dcterms:modified>
</cp:coreProperties>
</file>